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C5" w:rsidRDefault="00D4209C">
      <w:r w:rsidRPr="00D4209C">
        <w:rPr>
          <w:noProof/>
          <w:lang w:val="nl-BE" w:eastAsia="zh-TW"/>
        </w:rPr>
        <w:pict>
          <v:shapetype id="_x0000_t202" coordsize="21600,21600" o:spt="202" path="m,l,21600r21600,l21600,xe">
            <v:stroke joinstyle="miter"/>
            <v:path gradientshapeok="t" o:connecttype="rect"/>
          </v:shapetype>
          <v:shape id="_x0000_s1028" type="#_x0000_t202" style="position:absolute;margin-left:62.85pt;margin-top:-74.25pt;width:222.9pt;height:65.6pt;z-index:251667456;mso-width-relative:margin;mso-height-relative:margin" fillcolor="black [3213]" stroked="f">
            <v:textbox style="mso-next-textbox:#_x0000_s1028">
              <w:txbxContent>
                <w:p w:rsidR="00943837" w:rsidRDefault="00943837" w:rsidP="00171AB5">
                  <w:pPr>
                    <w:jc w:val="right"/>
                    <w:rPr>
                      <w:b/>
                      <w:lang w:val="nl-BE"/>
                    </w:rPr>
                  </w:pPr>
                </w:p>
                <w:p w:rsidR="00943837" w:rsidRPr="003401C5" w:rsidRDefault="00943837" w:rsidP="00171AB5">
                  <w:pPr>
                    <w:rPr>
                      <w:b/>
                      <w:lang w:val="nl-BE"/>
                    </w:rPr>
                  </w:pPr>
                  <w:r w:rsidRPr="003401C5">
                    <w:rPr>
                      <w:b/>
                      <w:lang w:val="nl-BE"/>
                    </w:rPr>
                    <w:t>Persbericht</w:t>
                  </w:r>
                  <w:r>
                    <w:rPr>
                      <w:b/>
                      <w:lang w:val="nl-BE"/>
                    </w:rPr>
                    <w:br/>
                    <w:t>woensdag  19 juni 2013</w:t>
                  </w:r>
                </w:p>
                <w:p w:rsidR="00943837" w:rsidRPr="00171AB5" w:rsidRDefault="00943837">
                  <w:pPr>
                    <w:rPr>
                      <w:color w:val="FFFFFF" w:themeColor="background1"/>
                    </w:rPr>
                  </w:pPr>
                </w:p>
              </w:txbxContent>
            </v:textbox>
          </v:shape>
        </w:pict>
      </w:r>
      <w:r w:rsidR="003401C5">
        <w:rPr>
          <w:noProo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-838200</wp:posOffset>
            </wp:positionV>
            <wp:extent cx="3552825" cy="951865"/>
            <wp:effectExtent l="19050" t="0" r="9525" b="0"/>
            <wp:wrapThrough wrapText="bothSides">
              <wp:wrapPolygon edited="0">
                <wp:start x="-116" y="0"/>
                <wp:lineTo x="-116" y="21182"/>
                <wp:lineTo x="21658" y="21182"/>
                <wp:lineTo x="21658" y="0"/>
                <wp:lineTo x="-116" y="0"/>
              </wp:wrapPolygon>
            </wp:wrapThrough>
            <wp:docPr id="1" name="Picture 0" descr="gillain logo blauw-wit PMS+baseline2-06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lain logo blauw-wit PMS+baseline2-062009.jpg"/>
                    <pic:cNvPicPr/>
                  </pic:nvPicPr>
                  <pic:blipFill>
                    <a:blip r:embed="rId4" cstate="print"/>
                    <a:stretch>
                      <a:fillRect/>
                    </a:stretch>
                  </pic:blipFill>
                  <pic:spPr>
                    <a:xfrm>
                      <a:off x="0" y="0"/>
                      <a:ext cx="3552825" cy="951865"/>
                    </a:xfrm>
                    <a:prstGeom prst="rect">
                      <a:avLst/>
                    </a:prstGeom>
                  </pic:spPr>
                </pic:pic>
              </a:graphicData>
            </a:graphic>
          </wp:anchor>
        </w:drawing>
      </w:r>
    </w:p>
    <w:p w:rsidR="00943837" w:rsidRPr="003401C5" w:rsidRDefault="00D4209C" w:rsidP="003401C5">
      <w:pPr>
        <w:tabs>
          <w:tab w:val="left" w:pos="2100"/>
        </w:tabs>
        <w:rPr>
          <w:lang w:val="nl-BE"/>
        </w:rPr>
      </w:pPr>
      <w:r>
        <w:rPr>
          <w:noProof/>
        </w:rPr>
        <w:pict>
          <v:shape id="_x0000_s1029" type="#_x0000_t202" style="position:absolute;margin-left:-25.5pt;margin-top:.8pt;width:217.05pt;height:70.85pt;z-index:251668480;mso-width-relative:margin;mso-height-relative:margin" filled="f" fillcolor="#7f7f7f [1612]" strokecolor="#bfbfbf [2412]" strokeweight="3pt">
            <v:textbox style="mso-next-textbox:#_x0000_s1029">
              <w:txbxContent>
                <w:p w:rsidR="00943837" w:rsidRPr="003401C5" w:rsidRDefault="00943837" w:rsidP="00171AB5">
                  <w:pPr>
                    <w:rPr>
                      <w:b/>
                      <w:lang w:val="nl-BE"/>
                    </w:rPr>
                  </w:pPr>
                  <w:r>
                    <w:rPr>
                      <w:b/>
                      <w:lang w:val="nl-BE"/>
                    </w:rPr>
                    <w:tab/>
                    <w:t>Gillain &amp; Co</w:t>
                  </w:r>
                  <w:r>
                    <w:rPr>
                      <w:b/>
                      <w:lang w:val="nl-BE"/>
                    </w:rPr>
                    <w:br/>
                  </w:r>
                  <w:r>
                    <w:rPr>
                      <w:b/>
                      <w:lang w:val="nl-BE"/>
                    </w:rPr>
                    <w:tab/>
                    <w:t>Boomsesteenweg 85 – 87</w:t>
                  </w:r>
                  <w:r>
                    <w:rPr>
                      <w:b/>
                      <w:lang w:val="nl-BE"/>
                    </w:rPr>
                    <w:br/>
                  </w:r>
                  <w:r>
                    <w:rPr>
                      <w:b/>
                      <w:lang w:val="nl-BE"/>
                    </w:rPr>
                    <w:tab/>
                    <w:t>2630 Aartselaar</w:t>
                  </w:r>
                  <w:r>
                    <w:rPr>
                      <w:b/>
                      <w:lang w:val="nl-BE"/>
                    </w:rPr>
                    <w:br/>
                  </w:r>
                  <w:r>
                    <w:rPr>
                      <w:b/>
                      <w:lang w:val="nl-BE"/>
                    </w:rPr>
                    <w:tab/>
                    <w:t>T: 03 870 60 80 – F: 03 870 60 89</w:t>
                  </w:r>
                  <w:r>
                    <w:rPr>
                      <w:b/>
                      <w:lang w:val="nl-BE"/>
                    </w:rPr>
                    <w:br/>
                  </w:r>
                </w:p>
                <w:p w:rsidR="00943837" w:rsidRPr="00171AB5" w:rsidRDefault="00943837" w:rsidP="00171AB5">
                  <w:pPr>
                    <w:rPr>
                      <w:color w:val="FFFFFF" w:themeColor="background1"/>
                      <w:lang w:val="nl-BE"/>
                    </w:rPr>
                  </w:pPr>
                </w:p>
              </w:txbxContent>
            </v:textbox>
          </v:shape>
        </w:pict>
      </w:r>
    </w:p>
    <w:p w:rsidR="00DE666B" w:rsidRDefault="00DE666B" w:rsidP="003401C5">
      <w:pPr>
        <w:tabs>
          <w:tab w:val="left" w:pos="2100"/>
        </w:tabs>
        <w:rPr>
          <w:b/>
          <w:lang w:val="nl-BE"/>
        </w:rPr>
      </w:pPr>
    </w:p>
    <w:p w:rsidR="00171AB5" w:rsidRDefault="00171AB5" w:rsidP="003401C5">
      <w:pPr>
        <w:tabs>
          <w:tab w:val="left" w:pos="2100"/>
        </w:tabs>
        <w:rPr>
          <w:b/>
          <w:lang w:val="nl-BE"/>
        </w:rPr>
      </w:pPr>
    </w:p>
    <w:p w:rsidR="00171AB5" w:rsidRDefault="00171AB5" w:rsidP="003401C5">
      <w:pPr>
        <w:tabs>
          <w:tab w:val="left" w:pos="2100"/>
        </w:tabs>
        <w:rPr>
          <w:b/>
          <w:lang w:val="nl-BE"/>
        </w:rPr>
      </w:pPr>
    </w:p>
    <w:p w:rsidR="009357C1" w:rsidRPr="009357C1" w:rsidRDefault="009357C1" w:rsidP="009357C1">
      <w:pPr>
        <w:tabs>
          <w:tab w:val="left" w:pos="2100"/>
        </w:tabs>
        <w:rPr>
          <w:b/>
          <w:lang w:val="nl-BE"/>
        </w:rPr>
      </w:pPr>
      <w:r w:rsidRPr="009357C1">
        <w:rPr>
          <w:b/>
          <w:lang w:val="nl-BE"/>
        </w:rPr>
        <w:t>Gillai</w:t>
      </w:r>
      <w:r w:rsidR="0014451B">
        <w:rPr>
          <w:b/>
          <w:lang w:val="nl-BE"/>
        </w:rPr>
        <w:t>n &amp; Co investeert in de toekomst</w:t>
      </w:r>
    </w:p>
    <w:p w:rsidR="009357C1" w:rsidRPr="009357C1" w:rsidRDefault="009357C1" w:rsidP="009357C1">
      <w:pPr>
        <w:tabs>
          <w:tab w:val="left" w:pos="2100"/>
        </w:tabs>
        <w:rPr>
          <w:lang w:val="nl-BE"/>
        </w:rPr>
      </w:pPr>
      <w:r w:rsidRPr="009357C1">
        <w:rPr>
          <w:lang w:val="nl-BE"/>
        </w:rPr>
        <w:t>Gillain &amp; Co, een gespecialiseerde groothandel in hygiënische apparatuur en componenten voor de voedings- en farmaindustrie, betrekt binnenkort een nieuw bedrijfsgebouw. Volgens de directie van Gillain &amp; Co is investeren in de toekomst het beste antwoord op de crisis.</w:t>
      </w:r>
    </w:p>
    <w:p w:rsidR="009357C1" w:rsidRPr="009357C1" w:rsidRDefault="009357C1" w:rsidP="009357C1">
      <w:pPr>
        <w:tabs>
          <w:tab w:val="left" w:pos="2100"/>
        </w:tabs>
        <w:rPr>
          <w:lang w:val="nl-BE"/>
        </w:rPr>
      </w:pPr>
      <w:r w:rsidRPr="009357C1">
        <w:rPr>
          <w:lang w:val="nl-BE"/>
        </w:rPr>
        <w:t xml:space="preserve">Sinds haar oprichting in 1875 is Gillain &amp; Co actief in de verkoop van hygiënische componenten. In 1971 werd de onderneming gehuisvest aan de Boomsesteenweg 85 in Aartselaar. Deze locatie op de as Brussel-Antwerpen is de ideale ligging om de duizenden klanten in België en in het buitenland te beleveren. In 2008 werd het magazijn volledig vernieuwd en uitgerust met een compleet nieuwe en stofvrije warehouse inrichting voor een ‘state of the art’ afhandeling van de orders. In deze tweede fase werd het kantoorgedeelte volledig hertekend. Er waren twee keuzes: of renovatie van het oude gebouw, of quasi volledige afbraak en op de bestaande fundamenten een nieuw gebouw zetten. Er is gekozen voor de tweede optie. De oplevering is voorzien voor het einde van 2013. </w:t>
      </w:r>
    </w:p>
    <w:p w:rsidR="009357C1" w:rsidRPr="009357C1" w:rsidRDefault="009357C1" w:rsidP="009357C1">
      <w:pPr>
        <w:tabs>
          <w:tab w:val="left" w:pos="2100"/>
        </w:tabs>
        <w:rPr>
          <w:lang w:val="nl-BE"/>
        </w:rPr>
      </w:pPr>
      <w:r w:rsidRPr="009357C1">
        <w:rPr>
          <w:lang w:val="nl-BE"/>
        </w:rPr>
        <w:t>“Stilzitten is achteruitgaan. Een heldere visie en een flinke dosis ondernemingsschap zijn de ingrediënten om in deze uitdagende tijden verder te blijven groeien. Door de substantiële investeringen waarmee de bouw gepaard gaat verwacht Gillain &amp; Co de groei van de afgelopen jaren door te kunnen zetten en klaar te zijn voor de volgende decennia.” aldus CEO Roggemans.</w:t>
      </w:r>
    </w:p>
    <w:p w:rsidR="003401C5" w:rsidRPr="003401C5" w:rsidRDefault="00E91701" w:rsidP="00DE666B">
      <w:pPr>
        <w:tabs>
          <w:tab w:val="left" w:pos="2100"/>
        </w:tabs>
        <w:spacing w:line="360" w:lineRule="auto"/>
        <w:rPr>
          <w:lang w:val="nl-BE"/>
        </w:rPr>
      </w:pPr>
      <w:r w:rsidRPr="00D4209C">
        <w:rPr>
          <w:noProof/>
          <w:lang w:val="nl-BE" w:eastAsia="zh-TW"/>
        </w:rPr>
        <w:pict>
          <v:shape id="_x0000_s1026" type="#_x0000_t202" style="position:absolute;margin-left:-.95pt;margin-top:9.45pt;width:469.9pt;height:147.75pt;z-index:251660288;mso-width-relative:margin;mso-height-relative:margin">
            <v:textbox>
              <w:txbxContent>
                <w:p w:rsidR="00943837" w:rsidRPr="005174FD" w:rsidRDefault="00943837" w:rsidP="00DE666B">
                  <w:pPr>
                    <w:rPr>
                      <w:i/>
                      <w:lang w:val="nl-BE"/>
                    </w:rPr>
                  </w:pPr>
                  <w:r w:rsidRPr="005174FD">
                    <w:rPr>
                      <w:i/>
                      <w:sz w:val="21"/>
                      <w:szCs w:val="21"/>
                      <w:lang w:val="nl-BE"/>
                    </w:rPr>
                    <w:t xml:space="preserve">Gillain &amp; Co is een gespecialiseerde </w:t>
                  </w:r>
                  <w:r w:rsidRPr="005174FD">
                    <w:rPr>
                      <w:i/>
                      <w:sz w:val="21"/>
                      <w:szCs w:val="21"/>
                      <w:lang w:val="nl-BE"/>
                    </w:rPr>
                    <w:t xml:space="preserve">leverancier van hygiënische </w:t>
                  </w:r>
                  <w:r>
                    <w:rPr>
                      <w:i/>
                      <w:sz w:val="21"/>
                      <w:szCs w:val="21"/>
                      <w:lang w:val="nl-BE"/>
                    </w:rPr>
                    <w:t>componenten (buizen, fittings) en proces</w:t>
                  </w:r>
                  <w:r w:rsidRPr="005174FD">
                    <w:rPr>
                      <w:i/>
                      <w:sz w:val="21"/>
                      <w:szCs w:val="21"/>
                      <w:lang w:val="nl-BE"/>
                    </w:rPr>
                    <w:t>apparatuur voor de voedings- en life sciencesmarkten (farma</w:t>
                  </w:r>
                  <w:r>
                    <w:rPr>
                      <w:i/>
                      <w:sz w:val="21"/>
                      <w:szCs w:val="21"/>
                      <w:lang w:val="nl-BE"/>
                    </w:rPr>
                    <w:t>ceutica</w:t>
                  </w:r>
                  <w:r w:rsidRPr="005174FD">
                    <w:rPr>
                      <w:i/>
                      <w:sz w:val="21"/>
                      <w:szCs w:val="21"/>
                      <w:lang w:val="nl-BE"/>
                    </w:rPr>
                    <w:t xml:space="preserve">, cosmetica, fijne chemie, biotechnologie, pure gassen en micro-elektronica). </w:t>
                  </w:r>
                  <w:r>
                    <w:rPr>
                      <w:i/>
                      <w:sz w:val="21"/>
                      <w:szCs w:val="21"/>
                      <w:lang w:val="nl-BE"/>
                    </w:rPr>
                    <w:t xml:space="preserve">Het multi-brand productgamma omvat veilige en gecertificeerde producten voor hygiënische productieprocessen. In samenwerking met een onderhoudspartner biedt Gillain &amp; Co ook preventieve onderhoudsoplossingen aan. </w:t>
                  </w:r>
                  <w:r>
                    <w:rPr>
                      <w:i/>
                      <w:sz w:val="21"/>
                      <w:szCs w:val="21"/>
                      <w:lang w:val="nl-BE"/>
                    </w:rPr>
                    <w:br/>
                    <w:t>O</w:t>
                  </w:r>
                  <w:r w:rsidRPr="005174FD">
                    <w:rPr>
                      <w:i/>
                      <w:sz w:val="21"/>
                      <w:szCs w:val="21"/>
                      <w:lang w:val="nl-BE"/>
                    </w:rPr>
                    <w:t xml:space="preserve">pgericht in 1875 heeft het bedrijf een zeer vooraanstaande </w:t>
                  </w:r>
                  <w:r>
                    <w:rPr>
                      <w:i/>
                      <w:sz w:val="21"/>
                      <w:szCs w:val="21"/>
                      <w:lang w:val="nl-BE"/>
                    </w:rPr>
                    <w:t>expert</w:t>
                  </w:r>
                  <w:r w:rsidRPr="005174FD">
                    <w:rPr>
                      <w:i/>
                      <w:sz w:val="21"/>
                      <w:szCs w:val="21"/>
                      <w:lang w:val="nl-BE"/>
                    </w:rPr>
                    <w:t>positie opgebouwd in de hoge en ultrahoge zuiverheidsse</w:t>
                  </w:r>
                  <w:r>
                    <w:rPr>
                      <w:i/>
                      <w:sz w:val="21"/>
                      <w:szCs w:val="21"/>
                      <w:lang w:val="nl-BE"/>
                    </w:rPr>
                    <w:t>ctoren.</w:t>
                  </w:r>
                  <w:r w:rsidR="00492AC2">
                    <w:rPr>
                      <w:i/>
                      <w:sz w:val="21"/>
                      <w:szCs w:val="21"/>
                      <w:lang w:val="nl-BE"/>
                    </w:rPr>
                    <w:t>Gillain &amp; Co</w:t>
                  </w:r>
                  <w:r w:rsidR="00E91701">
                    <w:rPr>
                      <w:i/>
                      <w:sz w:val="21"/>
                      <w:szCs w:val="21"/>
                      <w:lang w:val="nl-BE"/>
                    </w:rPr>
                    <w:t xml:space="preserve"> helpt bedrijven om kostenefficiënter te produceren en</w:t>
                  </w:r>
                  <w:r w:rsidR="00492AC2">
                    <w:rPr>
                      <w:i/>
                      <w:sz w:val="21"/>
                      <w:szCs w:val="21"/>
                      <w:lang w:val="nl-BE"/>
                    </w:rPr>
                    <w:t xml:space="preserve"> </w:t>
                  </w:r>
                  <w:r>
                    <w:rPr>
                      <w:i/>
                      <w:sz w:val="21"/>
                      <w:szCs w:val="21"/>
                      <w:lang w:val="nl-BE"/>
                    </w:rPr>
                    <w:t xml:space="preserve"> ondersch</w:t>
                  </w:r>
                  <w:r w:rsidR="00492AC2">
                    <w:rPr>
                      <w:i/>
                      <w:sz w:val="21"/>
                      <w:szCs w:val="21"/>
                      <w:lang w:val="nl-BE"/>
                    </w:rPr>
                    <w:t>eidt zich door een klantgerichte aanpak</w:t>
                  </w:r>
                  <w:r>
                    <w:rPr>
                      <w:i/>
                      <w:sz w:val="21"/>
                      <w:szCs w:val="21"/>
                      <w:lang w:val="nl-BE"/>
                    </w:rPr>
                    <w:t xml:space="preserve"> inclusief vrijblijvend en onafhankelijk advies van technische experts</w:t>
                  </w:r>
                  <w:r w:rsidR="00492AC2">
                    <w:rPr>
                      <w:i/>
                      <w:sz w:val="21"/>
                      <w:szCs w:val="21"/>
                      <w:lang w:val="nl-BE"/>
                    </w:rPr>
                    <w:t>.</w:t>
                  </w:r>
                </w:p>
              </w:txbxContent>
            </v:textbox>
          </v:shape>
        </w:pict>
      </w:r>
      <w:r w:rsidR="00492AC2">
        <w:rPr>
          <w:noProof/>
        </w:rPr>
        <w:pict>
          <v:shape id="_x0000_s1027" type="#_x0000_t202" style="position:absolute;margin-left:-.95pt;margin-top:164.7pt;width:469.9pt;height:74.6pt;z-index:251663360;mso-width-relative:margin;mso-height-relative:margin">
            <v:textbox style="mso-next-textbox:#_x0000_s1027">
              <w:txbxContent>
                <w:p w:rsidR="00943837" w:rsidRDefault="00943837" w:rsidP="00221E54">
                  <w:r w:rsidRPr="005D658A">
                    <w:rPr>
                      <w:b/>
                    </w:rPr>
                    <w:t xml:space="preserve">Meer </w:t>
                  </w:r>
                  <w:proofErr w:type="gramStart"/>
                  <w:r w:rsidRPr="005D658A">
                    <w:rPr>
                      <w:b/>
                    </w:rPr>
                    <w:t>info :</w:t>
                  </w:r>
                  <w:proofErr w:type="gramEnd"/>
                  <w:r>
                    <w:t xml:space="preserve"> </w:t>
                  </w:r>
                  <w:r>
                    <w:br/>
                  </w:r>
                  <w:r w:rsidRPr="005D658A">
                    <w:t>Anita Geens – Marketing &amp; Communications</w:t>
                  </w:r>
                  <w:r>
                    <w:t xml:space="preserve"> </w:t>
                  </w:r>
                  <w:r>
                    <w:br/>
                  </w:r>
                  <w:proofErr w:type="spellStart"/>
                  <w:r>
                    <w:t>Telefoon</w:t>
                  </w:r>
                  <w:proofErr w:type="spellEnd"/>
                  <w:r>
                    <w:t>: 03 870 60 87</w:t>
                  </w:r>
                  <w:r>
                    <w:br/>
                  </w:r>
                  <w:hyperlink r:id="rId5" w:history="1">
                    <w:r w:rsidRPr="00F962CA">
                      <w:rPr>
                        <w:rStyle w:val="Hyperlink"/>
                      </w:rPr>
                      <w:t>age@gillain.be</w:t>
                    </w:r>
                  </w:hyperlink>
                </w:p>
                <w:p w:rsidR="00943837" w:rsidRDefault="00943837" w:rsidP="00221E54"/>
                <w:p w:rsidR="00943837" w:rsidRPr="005D658A" w:rsidRDefault="00943837" w:rsidP="00221E54">
                  <w:r w:rsidRPr="005D658A">
                    <w:br/>
                  </w:r>
                </w:p>
              </w:txbxContent>
            </v:textbox>
          </v:shape>
        </w:pict>
      </w:r>
    </w:p>
    <w:sectPr w:rsidR="003401C5" w:rsidRPr="003401C5" w:rsidSect="00E875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1C5"/>
    <w:rsid w:val="00106284"/>
    <w:rsid w:val="0014451B"/>
    <w:rsid w:val="00171AB5"/>
    <w:rsid w:val="00221E54"/>
    <w:rsid w:val="003401C5"/>
    <w:rsid w:val="004321DB"/>
    <w:rsid w:val="00471681"/>
    <w:rsid w:val="00492AC2"/>
    <w:rsid w:val="005174FD"/>
    <w:rsid w:val="005D658A"/>
    <w:rsid w:val="006A4EF1"/>
    <w:rsid w:val="006D6C6B"/>
    <w:rsid w:val="00763181"/>
    <w:rsid w:val="009357C1"/>
    <w:rsid w:val="00943837"/>
    <w:rsid w:val="00953FD1"/>
    <w:rsid w:val="00A3709E"/>
    <w:rsid w:val="00B52083"/>
    <w:rsid w:val="00D40F62"/>
    <w:rsid w:val="00D4209C"/>
    <w:rsid w:val="00DC3509"/>
    <w:rsid w:val="00DE666B"/>
    <w:rsid w:val="00DF65F4"/>
    <w:rsid w:val="00E87562"/>
    <w:rsid w:val="00E91701"/>
    <w:rsid w:val="00F460FF"/>
    <w:rsid w:val="00F67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1C5"/>
    <w:rPr>
      <w:rFonts w:ascii="Tahoma" w:hAnsi="Tahoma" w:cs="Tahoma"/>
      <w:sz w:val="16"/>
      <w:szCs w:val="16"/>
    </w:rPr>
  </w:style>
  <w:style w:type="character" w:styleId="Hyperlink">
    <w:name w:val="Hyperlink"/>
    <w:basedOn w:val="DefaultParagraphFont"/>
    <w:uiPriority w:val="99"/>
    <w:unhideWhenUsed/>
    <w:rsid w:val="005D65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e@gillain.b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Geens</dc:creator>
  <cp:keywords/>
  <dc:description/>
  <cp:lastModifiedBy>Anita Geens</cp:lastModifiedBy>
  <cp:revision>9</cp:revision>
  <cp:lastPrinted>2013-06-19T07:33:00Z</cp:lastPrinted>
  <dcterms:created xsi:type="dcterms:W3CDTF">2013-06-19T07:11:00Z</dcterms:created>
  <dcterms:modified xsi:type="dcterms:W3CDTF">2013-06-19T07:36:00Z</dcterms:modified>
</cp:coreProperties>
</file>